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34" w:type="dxa"/>
        <w:tblInd w:w="-432" w:type="dxa"/>
        <w:tblLayout w:type="fixed"/>
        <w:tblLook w:val="01E0" w:firstRow="1" w:lastRow="1" w:firstColumn="1" w:lastColumn="1" w:noHBand="0" w:noVBand="0"/>
      </w:tblPr>
      <w:tblGrid>
        <w:gridCol w:w="4320"/>
        <w:gridCol w:w="6014"/>
      </w:tblGrid>
      <w:tr w:rsidR="003869B6" w:rsidTr="00947CEA">
        <w:trPr>
          <w:trHeight w:val="1612"/>
        </w:trPr>
        <w:tc>
          <w:tcPr>
            <w:tcW w:w="4320" w:type="dxa"/>
          </w:tcPr>
          <w:p w:rsidR="003869B6" w:rsidRPr="00947CEA" w:rsidRDefault="003869B6" w:rsidP="00947CEA">
            <w:pPr>
              <w:jc w:val="center"/>
              <w:rPr>
                <w:sz w:val="26"/>
              </w:rPr>
            </w:pPr>
            <w:r w:rsidRPr="00947CEA">
              <w:rPr>
                <w:sz w:val="26"/>
              </w:rPr>
              <w:t>ỦY BAN NHÂN DÂN QUẬN 3</w:t>
            </w:r>
          </w:p>
          <w:p w:rsidR="003869B6" w:rsidRPr="00947CEA" w:rsidRDefault="003869B6" w:rsidP="00947CEA">
            <w:pPr>
              <w:rPr>
                <w:b/>
                <w:szCs w:val="22"/>
              </w:rPr>
            </w:pPr>
            <w:r w:rsidRPr="00947CEA">
              <w:rPr>
                <w:b/>
                <w:sz w:val="26"/>
                <w:szCs w:val="22"/>
              </w:rPr>
              <w:t>PHÒNG GIÁO DỤC VÀ ĐÀO TẠO</w:t>
            </w:r>
          </w:p>
          <w:p w:rsidR="003869B6" w:rsidRDefault="003869B6">
            <w:pPr>
              <w:tabs>
                <w:tab w:val="left" w:pos="540"/>
              </w:tabs>
              <w:jc w:val="center"/>
              <w:rPr>
                <w:sz w:val="26"/>
              </w:rPr>
            </w:pPr>
            <w:r>
              <w:rPr>
                <w:noProof/>
              </w:rPr>
              <mc:AlternateContent>
                <mc:Choice Requires="wps">
                  <w:drawing>
                    <wp:anchor distT="0" distB="0" distL="114300" distR="114300" simplePos="0" relativeHeight="251656704" behindDoc="0" locked="0" layoutInCell="1" allowOverlap="1" wp14:anchorId="74217466" wp14:editId="427B6790">
                      <wp:simplePos x="0" y="0"/>
                      <wp:positionH relativeFrom="column">
                        <wp:posOffset>774258</wp:posOffset>
                      </wp:positionH>
                      <wp:positionV relativeFrom="paragraph">
                        <wp:posOffset>34787</wp:posOffset>
                      </wp:positionV>
                      <wp:extent cx="914400" cy="635"/>
                      <wp:effectExtent l="0" t="0" r="19050" b="374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2.75pt" to="132.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"/>
                  </w:pict>
                </mc:Fallback>
              </mc:AlternateContent>
            </w:r>
          </w:p>
          <w:p w:rsidR="003869B6" w:rsidRDefault="002862DA" w:rsidP="00947CEA">
            <w:pPr>
              <w:jc w:val="center"/>
              <w:rPr>
                <w:sz w:val="26"/>
              </w:rPr>
            </w:pPr>
            <w:r>
              <w:rPr>
                <w:sz w:val="26"/>
              </w:rPr>
              <w:t>Số: 304</w:t>
            </w:r>
            <w:r w:rsidR="00AC0357">
              <w:rPr>
                <w:sz w:val="26"/>
              </w:rPr>
              <w:t xml:space="preserve"> </w:t>
            </w:r>
            <w:r w:rsidR="00A928BC">
              <w:rPr>
                <w:sz w:val="26"/>
              </w:rPr>
              <w:t>/</w:t>
            </w:r>
            <w:r w:rsidR="003D21A9">
              <w:rPr>
                <w:sz w:val="26"/>
              </w:rPr>
              <w:t>KH-GDĐT</w:t>
            </w:r>
          </w:p>
          <w:p w:rsidR="00FC4876" w:rsidRDefault="00FC4876" w:rsidP="006372CB">
            <w:pPr>
              <w:tabs>
                <w:tab w:val="left" w:pos="432"/>
              </w:tabs>
              <w:jc w:val="center"/>
            </w:pPr>
          </w:p>
        </w:tc>
        <w:tc>
          <w:tcPr>
            <w:tcW w:w="6014" w:type="dxa"/>
          </w:tcPr>
          <w:p w:rsidR="003869B6" w:rsidRDefault="003869B6" w:rsidP="00947CEA">
            <w:pPr>
              <w:jc w:val="center"/>
              <w:rPr>
                <w:b/>
                <w:sz w:val="26"/>
              </w:rPr>
            </w:pPr>
            <w:r>
              <w:rPr>
                <w:b/>
                <w:sz w:val="26"/>
              </w:rPr>
              <w:t>CỘNG HÒA XÃ HỘI CHỦ NGHĨA VIỆT NAM</w:t>
            </w:r>
          </w:p>
          <w:p w:rsidR="003869B6" w:rsidRDefault="003869B6" w:rsidP="00947CEA">
            <w:pPr>
              <w:jc w:val="center"/>
              <w:rPr>
                <w:b/>
                <w:sz w:val="28"/>
              </w:rPr>
            </w:pPr>
            <w:r>
              <w:rPr>
                <w:b/>
                <w:sz w:val="28"/>
              </w:rPr>
              <w:t>Độc lập - Tự do - Hạnh phúc</w:t>
            </w:r>
          </w:p>
          <w:p w:rsidR="003869B6" w:rsidRDefault="003869B6" w:rsidP="00947CEA">
            <w:pPr>
              <w:jc w:val="center"/>
              <w:rPr>
                <w:b/>
                <w:sz w:val="26"/>
              </w:rPr>
            </w:pPr>
            <w:r>
              <w:rPr>
                <w:noProof/>
              </w:rPr>
              <mc:AlternateContent>
                <mc:Choice Requires="wps">
                  <w:drawing>
                    <wp:anchor distT="0" distB="0" distL="114300" distR="114300" simplePos="0" relativeHeight="251657728" behindDoc="0" locked="0" layoutInCell="1" allowOverlap="1" wp14:anchorId="1340D88E" wp14:editId="39C07FE0">
                      <wp:simplePos x="0" y="0"/>
                      <wp:positionH relativeFrom="column">
                        <wp:posOffset>778510</wp:posOffset>
                      </wp:positionH>
                      <wp:positionV relativeFrom="paragraph">
                        <wp:posOffset>62865</wp:posOffset>
                      </wp:positionV>
                      <wp:extent cx="2171700" cy="0"/>
                      <wp:effectExtent l="6985" t="5715" r="1206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pt,4.95pt" to="232.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"/>
                  </w:pict>
                </mc:Fallback>
              </mc:AlternateContent>
            </w:r>
          </w:p>
          <w:p w:rsidR="003869B6" w:rsidRDefault="003869B6">
            <w:pPr>
              <w:tabs>
                <w:tab w:val="left" w:pos="540"/>
              </w:tabs>
              <w:jc w:val="center"/>
              <w:rPr>
                <w:i/>
                <w:sz w:val="12"/>
              </w:rPr>
            </w:pPr>
          </w:p>
          <w:p w:rsidR="003869B6" w:rsidRDefault="003869B6" w:rsidP="00947CEA">
            <w:pPr>
              <w:jc w:val="center"/>
              <w:rPr>
                <w:i/>
                <w:sz w:val="26"/>
              </w:rPr>
            </w:pPr>
            <w:r>
              <w:rPr>
                <w:i/>
                <w:sz w:val="26"/>
              </w:rPr>
              <w:t>Quận 3</w:t>
            </w:r>
            <w:r>
              <w:rPr>
                <w:sz w:val="26"/>
              </w:rPr>
              <w:t>,</w:t>
            </w:r>
            <w:r w:rsidR="003D21A9">
              <w:rPr>
                <w:i/>
                <w:sz w:val="26"/>
              </w:rPr>
              <w:t xml:space="preserve"> </w:t>
            </w:r>
            <w:r w:rsidR="00167CFA">
              <w:rPr>
                <w:i/>
                <w:sz w:val="26"/>
              </w:rPr>
              <w:t>ngày</w:t>
            </w:r>
            <w:r w:rsidR="00A928BC">
              <w:rPr>
                <w:i/>
                <w:sz w:val="26"/>
              </w:rPr>
              <w:t xml:space="preserve"> </w:t>
            </w:r>
            <w:r w:rsidR="001C560B">
              <w:rPr>
                <w:i/>
                <w:sz w:val="26"/>
              </w:rPr>
              <w:t xml:space="preserve"> </w:t>
            </w:r>
            <w:r w:rsidR="002862DA">
              <w:rPr>
                <w:i/>
                <w:sz w:val="26"/>
              </w:rPr>
              <w:t>09</w:t>
            </w:r>
            <w:r w:rsidR="001C560B">
              <w:rPr>
                <w:i/>
                <w:sz w:val="26"/>
              </w:rPr>
              <w:t xml:space="preserve">  </w:t>
            </w:r>
            <w:r w:rsidR="00F53803">
              <w:rPr>
                <w:i/>
                <w:sz w:val="26"/>
              </w:rPr>
              <w:t xml:space="preserve">tháng  </w:t>
            </w:r>
            <w:r w:rsidR="006372CB">
              <w:rPr>
                <w:i/>
                <w:sz w:val="26"/>
              </w:rPr>
              <w:t>9</w:t>
            </w:r>
            <w:r w:rsidR="001C560B">
              <w:rPr>
                <w:i/>
                <w:sz w:val="26"/>
              </w:rPr>
              <w:t xml:space="preserve">  </w:t>
            </w:r>
            <w:r w:rsidR="006372CB">
              <w:rPr>
                <w:i/>
                <w:sz w:val="26"/>
              </w:rPr>
              <w:t>năm 2016</w:t>
            </w:r>
          </w:p>
          <w:p w:rsidR="003869B6" w:rsidRDefault="003869B6">
            <w:pPr>
              <w:tabs>
                <w:tab w:val="left" w:pos="540"/>
              </w:tabs>
              <w:rPr>
                <w:sz w:val="26"/>
              </w:rPr>
            </w:pPr>
          </w:p>
        </w:tc>
      </w:tr>
    </w:tbl>
    <w:p w:rsidR="003869B6" w:rsidRDefault="003869B6" w:rsidP="003869B6">
      <w:pPr>
        <w:jc w:val="both"/>
        <w:rPr>
          <w:sz w:val="8"/>
          <w:szCs w:val="26"/>
        </w:rPr>
      </w:pPr>
    </w:p>
    <w:p w:rsidR="00622BA6" w:rsidRDefault="006372CB" w:rsidP="00622BA6">
      <w:pPr>
        <w:ind w:firstLine="697"/>
        <w:jc w:val="center"/>
        <w:rPr>
          <w:b/>
          <w:sz w:val="28"/>
          <w:szCs w:val="28"/>
        </w:rPr>
      </w:pPr>
      <w:r w:rsidRPr="00622BA6">
        <w:rPr>
          <w:b/>
          <w:sz w:val="28"/>
          <w:szCs w:val="28"/>
        </w:rPr>
        <w:t>KẾ HOẠCH</w:t>
      </w:r>
    </w:p>
    <w:p w:rsidR="00622BA6" w:rsidRDefault="00622BA6" w:rsidP="00622BA6">
      <w:pPr>
        <w:ind w:firstLine="697"/>
        <w:jc w:val="center"/>
        <w:rPr>
          <w:b/>
          <w:sz w:val="28"/>
          <w:szCs w:val="28"/>
        </w:rPr>
      </w:pPr>
      <w:r>
        <w:rPr>
          <w:b/>
          <w:sz w:val="28"/>
          <w:szCs w:val="28"/>
        </w:rPr>
        <w:t>Kiểm tra công tác đào tạo bồi dưỡng và bồi dưỡng thường xuyên</w:t>
      </w:r>
    </w:p>
    <w:p w:rsidR="006372CB" w:rsidRDefault="006372CB" w:rsidP="006372CB">
      <w:pPr>
        <w:spacing w:before="120" w:after="120"/>
        <w:ind w:firstLine="697"/>
        <w:jc w:val="center"/>
        <w:rPr>
          <w:b/>
        </w:rPr>
      </w:pPr>
      <w:r>
        <w:rPr>
          <w:noProof/>
        </w:rPr>
        <mc:AlternateContent>
          <mc:Choice Requires="wps">
            <w:drawing>
              <wp:anchor distT="0" distB="0" distL="114300" distR="114300" simplePos="0" relativeHeight="251659776" behindDoc="0" locked="0" layoutInCell="1" allowOverlap="1" wp14:anchorId="24A11F96" wp14:editId="544589B1">
                <wp:simplePos x="0" y="0"/>
                <wp:positionH relativeFrom="column">
                  <wp:posOffset>2872933</wp:posOffset>
                </wp:positionH>
                <wp:positionV relativeFrom="paragraph">
                  <wp:posOffset>72280</wp:posOffset>
                </wp:positionV>
                <wp:extent cx="524786"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7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2pt,5.7pt" to="267.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nlHA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"/>
            </w:pict>
          </mc:Fallback>
        </mc:AlternateContent>
      </w:r>
    </w:p>
    <w:p w:rsidR="006372CB" w:rsidRPr="003D21A9" w:rsidRDefault="006372CB" w:rsidP="002862DA">
      <w:pPr>
        <w:spacing w:after="120"/>
        <w:ind w:right="-180" w:firstLine="709"/>
        <w:jc w:val="both"/>
        <w:rPr>
          <w:sz w:val="26"/>
          <w:szCs w:val="26"/>
        </w:rPr>
      </w:pPr>
      <w:r>
        <w:rPr>
          <w:sz w:val="26"/>
          <w:szCs w:val="26"/>
        </w:rPr>
        <w:t xml:space="preserve">Căn cứ </w:t>
      </w:r>
      <w:r w:rsidR="00622BA6">
        <w:rPr>
          <w:sz w:val="26"/>
          <w:szCs w:val="26"/>
        </w:rPr>
        <w:t>C</w:t>
      </w:r>
      <w:r>
        <w:rPr>
          <w:sz w:val="26"/>
          <w:szCs w:val="26"/>
        </w:rPr>
        <w:t>ông văn số 3016/KH-GDĐT-TC  ngày 07</w:t>
      </w:r>
      <w:r w:rsidRPr="00491559">
        <w:rPr>
          <w:sz w:val="26"/>
          <w:szCs w:val="26"/>
        </w:rPr>
        <w:t xml:space="preserve"> </w:t>
      </w:r>
      <w:r>
        <w:rPr>
          <w:sz w:val="26"/>
          <w:szCs w:val="26"/>
        </w:rPr>
        <w:t>tháng 9</w:t>
      </w:r>
      <w:r w:rsidRPr="00491559">
        <w:rPr>
          <w:sz w:val="26"/>
          <w:szCs w:val="26"/>
        </w:rPr>
        <w:t xml:space="preserve"> năm 20</w:t>
      </w:r>
      <w:r>
        <w:rPr>
          <w:sz w:val="26"/>
          <w:szCs w:val="26"/>
        </w:rPr>
        <w:t>16 của Sở</w:t>
      </w:r>
      <w:r w:rsidRPr="00491559">
        <w:rPr>
          <w:sz w:val="26"/>
          <w:szCs w:val="26"/>
        </w:rPr>
        <w:t xml:space="preserve"> Giáo dục và Đào tạo về </w:t>
      </w:r>
      <w:r>
        <w:rPr>
          <w:sz w:val="26"/>
          <w:szCs w:val="26"/>
        </w:rPr>
        <w:t xml:space="preserve">kế hoạch kiểm tra công tác đào tạo bồi dưỡng và </w:t>
      </w:r>
      <w:r w:rsidR="00622BA6">
        <w:rPr>
          <w:sz w:val="26"/>
          <w:szCs w:val="26"/>
        </w:rPr>
        <w:t>b</w:t>
      </w:r>
      <w:r>
        <w:rPr>
          <w:sz w:val="26"/>
          <w:szCs w:val="26"/>
        </w:rPr>
        <w:t>ồi dưỡng thường xuyên</w:t>
      </w:r>
      <w:r w:rsidR="003D21A9">
        <w:rPr>
          <w:sz w:val="26"/>
          <w:szCs w:val="26"/>
        </w:rPr>
        <w:t xml:space="preserve">, </w:t>
      </w:r>
      <w:r>
        <w:rPr>
          <w:rFonts w:eastAsia="Calibri"/>
          <w:color w:val="000000"/>
          <w:sz w:val="26"/>
          <w:szCs w:val="26"/>
        </w:rPr>
        <w:t>Phòng</w:t>
      </w:r>
      <w:r w:rsidRPr="00B226B6">
        <w:rPr>
          <w:rFonts w:eastAsia="Calibri"/>
          <w:color w:val="000000"/>
          <w:sz w:val="26"/>
          <w:szCs w:val="26"/>
        </w:rPr>
        <w:t xml:space="preserve"> Giáo dục và Đào tạo</w:t>
      </w:r>
      <w:r w:rsidRPr="00B226B6">
        <w:rPr>
          <w:rStyle w:val="apple-converted-space"/>
          <w:rFonts w:eastAsia="Calibri"/>
          <w:color w:val="000000"/>
          <w:sz w:val="26"/>
          <w:szCs w:val="26"/>
          <w:lang w:val="pt-BR"/>
        </w:rPr>
        <w:t> </w:t>
      </w:r>
      <w:r>
        <w:rPr>
          <w:rStyle w:val="apple-converted-space"/>
          <w:rFonts w:eastAsia="Calibri"/>
          <w:color w:val="000000"/>
          <w:sz w:val="26"/>
          <w:szCs w:val="26"/>
          <w:lang w:val="pt-BR"/>
        </w:rPr>
        <w:t xml:space="preserve">xây dựng kế hoạch kiểm tra công tác </w:t>
      </w:r>
      <w:r w:rsidR="002862DA">
        <w:rPr>
          <w:rStyle w:val="apple-converted-space"/>
          <w:rFonts w:eastAsia="Calibri"/>
          <w:color w:val="000000"/>
          <w:sz w:val="26"/>
          <w:szCs w:val="26"/>
          <w:lang w:val="pt-BR"/>
        </w:rPr>
        <w:t>đ</w:t>
      </w:r>
      <w:r>
        <w:rPr>
          <w:rStyle w:val="apple-converted-space"/>
          <w:rFonts w:eastAsia="Calibri"/>
          <w:color w:val="000000"/>
          <w:sz w:val="26"/>
          <w:szCs w:val="26"/>
          <w:lang w:val="pt-BR"/>
        </w:rPr>
        <w:t>ào tạo bồi dưỡ</w:t>
      </w:r>
      <w:r w:rsidR="002862DA">
        <w:rPr>
          <w:rStyle w:val="apple-converted-space"/>
          <w:rFonts w:eastAsia="Calibri"/>
          <w:color w:val="000000"/>
          <w:sz w:val="26"/>
          <w:szCs w:val="26"/>
          <w:lang w:val="pt-BR"/>
        </w:rPr>
        <w:t>ng (ĐTBD) và b</w:t>
      </w:r>
      <w:r>
        <w:rPr>
          <w:rStyle w:val="apple-converted-space"/>
          <w:rFonts w:eastAsia="Calibri"/>
          <w:color w:val="000000"/>
          <w:sz w:val="26"/>
          <w:szCs w:val="26"/>
          <w:lang w:val="pt-BR"/>
        </w:rPr>
        <w:t xml:space="preserve">ồi dưỡng thường xuyên (BDTX) trong năm học 2016 – 2017 </w:t>
      </w:r>
      <w:r>
        <w:rPr>
          <w:bCs/>
          <w:sz w:val="26"/>
          <w:szCs w:val="26"/>
        </w:rPr>
        <w:t>như sau:</w:t>
      </w:r>
    </w:p>
    <w:p w:rsidR="006372CB" w:rsidRPr="006372CB" w:rsidRDefault="006372CB" w:rsidP="002862DA">
      <w:pPr>
        <w:spacing w:after="120"/>
        <w:ind w:right="-180" w:firstLine="709"/>
        <w:jc w:val="both"/>
        <w:rPr>
          <w:b/>
          <w:bCs/>
          <w:sz w:val="26"/>
          <w:szCs w:val="26"/>
        </w:rPr>
      </w:pPr>
      <w:r w:rsidRPr="006372CB">
        <w:rPr>
          <w:b/>
          <w:bCs/>
          <w:sz w:val="26"/>
          <w:szCs w:val="26"/>
        </w:rPr>
        <w:t xml:space="preserve">I. </w:t>
      </w:r>
      <w:r w:rsidRPr="006372CB">
        <w:rPr>
          <w:rFonts w:eastAsia="Calibri"/>
          <w:b/>
          <w:sz w:val="26"/>
          <w:szCs w:val="26"/>
        </w:rPr>
        <w:t>M</w:t>
      </w:r>
      <w:r>
        <w:rPr>
          <w:rFonts w:eastAsia="Calibri"/>
          <w:b/>
          <w:sz w:val="26"/>
          <w:szCs w:val="26"/>
        </w:rPr>
        <w:t>ục đích yêu cầu</w:t>
      </w:r>
    </w:p>
    <w:p w:rsidR="006372CB" w:rsidRPr="00C31E7C" w:rsidRDefault="006372CB" w:rsidP="002862DA">
      <w:pPr>
        <w:spacing w:after="120"/>
        <w:ind w:right="-180" w:firstLine="709"/>
        <w:jc w:val="both"/>
        <w:rPr>
          <w:sz w:val="26"/>
          <w:szCs w:val="26"/>
        </w:rPr>
      </w:pPr>
      <w:r w:rsidRPr="00577C9C">
        <w:rPr>
          <w:sz w:val="26"/>
          <w:szCs w:val="26"/>
        </w:rPr>
        <w:t xml:space="preserve">1. Kiểm tra công tác lập kế hoạch, </w:t>
      </w:r>
      <w:r>
        <w:rPr>
          <w:sz w:val="26"/>
          <w:szCs w:val="26"/>
        </w:rPr>
        <w:t xml:space="preserve">triển khai và </w:t>
      </w:r>
      <w:r w:rsidRPr="00577C9C">
        <w:rPr>
          <w:sz w:val="26"/>
          <w:szCs w:val="26"/>
        </w:rPr>
        <w:t>tổ chức thực hiện kế hoạch</w:t>
      </w:r>
      <w:r w:rsidRPr="00687E03">
        <w:rPr>
          <w:rStyle w:val="apple-converted-space"/>
          <w:rFonts w:eastAsia="Calibri"/>
          <w:color w:val="000000"/>
          <w:sz w:val="26"/>
          <w:szCs w:val="26"/>
          <w:lang w:val="pt-BR"/>
        </w:rPr>
        <w:t xml:space="preserve"> </w:t>
      </w:r>
      <w:r>
        <w:rPr>
          <w:rStyle w:val="apple-converted-space"/>
          <w:rFonts w:eastAsia="Calibri"/>
          <w:color w:val="000000"/>
          <w:sz w:val="26"/>
          <w:szCs w:val="26"/>
          <w:lang w:val="pt-BR"/>
        </w:rPr>
        <w:t>Đào tạo bồi dưỡng;</w:t>
      </w:r>
      <w:r w:rsidRPr="00577C9C">
        <w:rPr>
          <w:sz w:val="26"/>
          <w:szCs w:val="26"/>
        </w:rPr>
        <w:t xml:space="preserve"> </w:t>
      </w:r>
      <w:r>
        <w:rPr>
          <w:sz w:val="26"/>
          <w:szCs w:val="26"/>
        </w:rPr>
        <w:t>K</w:t>
      </w:r>
      <w:r w:rsidRPr="00577C9C">
        <w:rPr>
          <w:sz w:val="26"/>
          <w:szCs w:val="26"/>
        </w:rPr>
        <w:t>ế hoạch</w:t>
      </w:r>
      <w:r>
        <w:rPr>
          <w:rStyle w:val="apple-converted-space"/>
          <w:rFonts w:eastAsia="Calibri"/>
          <w:color w:val="000000"/>
          <w:sz w:val="26"/>
          <w:szCs w:val="26"/>
          <w:lang w:val="pt-BR"/>
        </w:rPr>
        <w:t xml:space="preserve">, </w:t>
      </w:r>
      <w:r w:rsidRPr="00577C9C">
        <w:rPr>
          <w:sz w:val="26"/>
          <w:szCs w:val="26"/>
        </w:rPr>
        <w:t xml:space="preserve">hướng dẫn giáo viên học bồi dưỡng thường xuyên </w:t>
      </w:r>
      <w:r w:rsidRPr="00C31E7C">
        <w:rPr>
          <w:sz w:val="26"/>
          <w:szCs w:val="26"/>
        </w:rPr>
        <w:t>từ năm học 201</w:t>
      </w:r>
      <w:r>
        <w:rPr>
          <w:sz w:val="26"/>
          <w:szCs w:val="26"/>
        </w:rPr>
        <w:t>4</w:t>
      </w:r>
      <w:r w:rsidRPr="00C31E7C">
        <w:rPr>
          <w:sz w:val="26"/>
          <w:szCs w:val="26"/>
        </w:rPr>
        <w:t xml:space="preserve"> – 201</w:t>
      </w:r>
      <w:r>
        <w:rPr>
          <w:sz w:val="26"/>
          <w:szCs w:val="26"/>
        </w:rPr>
        <w:t>5</w:t>
      </w:r>
      <w:r w:rsidRPr="00C31E7C">
        <w:rPr>
          <w:sz w:val="26"/>
          <w:szCs w:val="26"/>
        </w:rPr>
        <w:t xml:space="preserve"> đến </w:t>
      </w:r>
      <w:r w:rsidRPr="00C31E7C">
        <w:rPr>
          <w:rStyle w:val="apple-converted-space"/>
          <w:rFonts w:eastAsia="Calibri"/>
          <w:color w:val="000000"/>
          <w:sz w:val="26"/>
          <w:szCs w:val="26"/>
          <w:lang w:val="pt-BR"/>
        </w:rPr>
        <w:t>năm học 201</w:t>
      </w:r>
      <w:r>
        <w:rPr>
          <w:rStyle w:val="apple-converted-space"/>
          <w:rFonts w:eastAsia="Calibri"/>
          <w:color w:val="000000"/>
          <w:sz w:val="26"/>
          <w:szCs w:val="26"/>
          <w:lang w:val="pt-BR"/>
        </w:rPr>
        <w:t>6 – 2017</w:t>
      </w:r>
      <w:r w:rsidRPr="00C31E7C">
        <w:rPr>
          <w:sz w:val="26"/>
          <w:szCs w:val="26"/>
        </w:rPr>
        <w:t>.</w:t>
      </w:r>
    </w:p>
    <w:p w:rsidR="006372CB" w:rsidRDefault="006372CB" w:rsidP="002862DA">
      <w:pPr>
        <w:spacing w:after="120"/>
        <w:ind w:right="-180" w:firstLine="709"/>
        <w:jc w:val="both"/>
        <w:rPr>
          <w:sz w:val="26"/>
          <w:szCs w:val="26"/>
        </w:rPr>
      </w:pPr>
      <w:r>
        <w:rPr>
          <w:sz w:val="26"/>
          <w:szCs w:val="26"/>
        </w:rPr>
        <w:t>2. Kiểm tra quá trình tổ chức đánh giá kết quả bồi dưỡng thường xuyên đối với cán bộ, giáo viên trong đơn vị.</w:t>
      </w:r>
    </w:p>
    <w:p w:rsidR="006372CB" w:rsidRDefault="006372CB" w:rsidP="002862DA">
      <w:pPr>
        <w:spacing w:after="120"/>
        <w:ind w:right="-180" w:firstLine="709"/>
        <w:jc w:val="both"/>
        <w:rPr>
          <w:sz w:val="26"/>
          <w:szCs w:val="26"/>
        </w:rPr>
      </w:pPr>
      <w:r>
        <w:rPr>
          <w:sz w:val="26"/>
          <w:szCs w:val="26"/>
        </w:rPr>
        <w:t>3. Kịp thời nắm tình hình thực hiện công tác đ</w:t>
      </w:r>
      <w:r>
        <w:rPr>
          <w:rStyle w:val="apple-converted-space"/>
          <w:rFonts w:eastAsia="Calibri"/>
          <w:color w:val="000000"/>
          <w:sz w:val="26"/>
          <w:szCs w:val="26"/>
          <w:lang w:val="pt-BR"/>
        </w:rPr>
        <w:t>ào tạo bồi dưỡng</w:t>
      </w:r>
      <w:r>
        <w:rPr>
          <w:sz w:val="26"/>
          <w:szCs w:val="26"/>
        </w:rPr>
        <w:t xml:space="preserve"> và bồi dưỡng thường xuyên tại các đơn vị để có hướng dẫn cụ thể giúp đơn vị triển khai thực hiện các kế hoạch ĐTBD và BDTX của Sở Giáo dục và Đào tạo,</w:t>
      </w:r>
      <w:r w:rsidRPr="006372CB">
        <w:rPr>
          <w:sz w:val="26"/>
          <w:szCs w:val="26"/>
        </w:rPr>
        <w:t xml:space="preserve"> </w:t>
      </w:r>
      <w:r>
        <w:rPr>
          <w:sz w:val="26"/>
          <w:szCs w:val="26"/>
        </w:rPr>
        <w:t>Phòng Giáo dục và Đào tạo đạt hiệu quả hơn trong thời gian tới.</w:t>
      </w:r>
    </w:p>
    <w:p w:rsidR="008A6008" w:rsidRDefault="006372CB" w:rsidP="002862DA">
      <w:pPr>
        <w:spacing w:after="120"/>
        <w:ind w:right="-180" w:firstLine="709"/>
        <w:jc w:val="both"/>
        <w:rPr>
          <w:sz w:val="26"/>
          <w:szCs w:val="26"/>
        </w:rPr>
      </w:pPr>
      <w:r>
        <w:rPr>
          <w:sz w:val="26"/>
          <w:szCs w:val="26"/>
        </w:rPr>
        <w:t xml:space="preserve">4. Yêu cầu </w:t>
      </w:r>
      <w:r w:rsidR="008A6008">
        <w:rPr>
          <w:sz w:val="26"/>
          <w:szCs w:val="26"/>
        </w:rPr>
        <w:t>các Hiệu trưởng</w:t>
      </w:r>
      <w:r w:rsidR="003D21A9">
        <w:rPr>
          <w:sz w:val="26"/>
          <w:szCs w:val="26"/>
        </w:rPr>
        <w:t xml:space="preserve"> trường m</w:t>
      </w:r>
      <w:r>
        <w:rPr>
          <w:sz w:val="26"/>
          <w:szCs w:val="26"/>
        </w:rPr>
        <w:t>ầm non, tiểu học, trung học cơ sở</w:t>
      </w:r>
      <w:r w:rsidR="008A6008">
        <w:rPr>
          <w:sz w:val="26"/>
          <w:szCs w:val="26"/>
        </w:rPr>
        <w:t xml:space="preserve"> và các đơn vị trực thuộc</w:t>
      </w:r>
      <w:r>
        <w:rPr>
          <w:sz w:val="26"/>
          <w:szCs w:val="26"/>
        </w:rPr>
        <w:t xml:space="preserve"> chuẩn bị đầy đủ hồ sơ về công tác ĐTBD và BDTX của đơn vị để phục vụ công tác kiểm tra.</w:t>
      </w:r>
    </w:p>
    <w:p w:rsidR="008A6008" w:rsidRPr="008A6008" w:rsidRDefault="008A6008" w:rsidP="002862DA">
      <w:pPr>
        <w:spacing w:after="120"/>
        <w:ind w:right="-180" w:firstLine="709"/>
        <w:jc w:val="both"/>
        <w:rPr>
          <w:b/>
          <w:sz w:val="26"/>
          <w:szCs w:val="26"/>
        </w:rPr>
      </w:pPr>
      <w:r w:rsidRPr="008A6008">
        <w:rPr>
          <w:b/>
          <w:sz w:val="26"/>
          <w:szCs w:val="26"/>
        </w:rPr>
        <w:t>II. Nội dung kiểm tra</w:t>
      </w:r>
    </w:p>
    <w:p w:rsidR="008A6008" w:rsidRDefault="008A6008" w:rsidP="002862DA">
      <w:pPr>
        <w:spacing w:after="120"/>
        <w:ind w:right="-180" w:firstLine="709"/>
        <w:jc w:val="both"/>
        <w:rPr>
          <w:sz w:val="26"/>
          <w:szCs w:val="26"/>
        </w:rPr>
      </w:pPr>
      <w:r>
        <w:rPr>
          <w:sz w:val="26"/>
          <w:szCs w:val="26"/>
        </w:rPr>
        <w:t>Phòng</w:t>
      </w:r>
      <w:r w:rsidRPr="005B1371">
        <w:rPr>
          <w:sz w:val="26"/>
          <w:szCs w:val="26"/>
        </w:rPr>
        <w:t xml:space="preserve"> Giáo dục và Đào tạo tiến hành </w:t>
      </w:r>
      <w:r>
        <w:rPr>
          <w:sz w:val="26"/>
          <w:szCs w:val="26"/>
        </w:rPr>
        <w:t>kiểm tra trên thực tế việc triển khai thực hiện công tác ĐTBD và BDTX tại các đơn vị; kiểm tra hồ sơ công tác ĐTBD và BDTX từ năm học 2014 – 2015</w:t>
      </w:r>
      <w:r w:rsidR="003D21A9">
        <w:rPr>
          <w:sz w:val="26"/>
          <w:szCs w:val="26"/>
        </w:rPr>
        <w:t>, năm học 2015 – 2016, năm học 2016 - 2017</w:t>
      </w:r>
      <w:r>
        <w:rPr>
          <w:sz w:val="26"/>
          <w:szCs w:val="26"/>
        </w:rPr>
        <w:t>, bao gồm:</w:t>
      </w:r>
    </w:p>
    <w:p w:rsidR="008A6008" w:rsidRDefault="008A6008" w:rsidP="002862DA">
      <w:pPr>
        <w:pStyle w:val="ListParagraph"/>
        <w:numPr>
          <w:ilvl w:val="0"/>
          <w:numId w:val="6"/>
        </w:numPr>
        <w:tabs>
          <w:tab w:val="left" w:pos="993"/>
        </w:tabs>
        <w:spacing w:after="120"/>
        <w:ind w:left="0" w:right="-180" w:firstLine="709"/>
        <w:contextualSpacing w:val="0"/>
        <w:jc w:val="both"/>
        <w:rPr>
          <w:sz w:val="26"/>
          <w:szCs w:val="26"/>
        </w:rPr>
      </w:pPr>
      <w:r w:rsidRPr="008A6008">
        <w:rPr>
          <w:sz w:val="26"/>
          <w:szCs w:val="26"/>
        </w:rPr>
        <w:t xml:space="preserve">Việc triển khai công tác đào tạo bồi dưỡng đối với các nội dung: Bồi dưỡng chính trị, bồi dưỡng nâng chuẩn về chuyên môn, bồi dưỡng nghiệp vụ (cho cán bộ quản lý trường mầm non, phổ thông; tổ trưởng chuyên môn, </w:t>
      </w:r>
      <w:r w:rsidR="00A67C19">
        <w:rPr>
          <w:sz w:val="26"/>
          <w:szCs w:val="26"/>
        </w:rPr>
        <w:t>v.v..</w:t>
      </w:r>
      <w:r w:rsidRPr="008A6008">
        <w:rPr>
          <w:sz w:val="26"/>
          <w:szCs w:val="26"/>
        </w:rPr>
        <w:t xml:space="preserve">), bồi dưỡng Tiếng Anh, tin học, </w:t>
      </w:r>
      <w:r w:rsidR="00A67C19">
        <w:rPr>
          <w:sz w:val="26"/>
          <w:szCs w:val="26"/>
        </w:rPr>
        <w:t>v.v..</w:t>
      </w:r>
    </w:p>
    <w:p w:rsidR="008A6008" w:rsidRDefault="008A6008" w:rsidP="002862DA">
      <w:pPr>
        <w:pStyle w:val="ListParagraph"/>
        <w:numPr>
          <w:ilvl w:val="0"/>
          <w:numId w:val="6"/>
        </w:numPr>
        <w:tabs>
          <w:tab w:val="left" w:pos="993"/>
        </w:tabs>
        <w:spacing w:after="120"/>
        <w:ind w:left="0" w:right="-180" w:firstLine="709"/>
        <w:contextualSpacing w:val="0"/>
        <w:jc w:val="both"/>
        <w:rPr>
          <w:sz w:val="26"/>
          <w:szCs w:val="26"/>
        </w:rPr>
      </w:pPr>
      <w:r w:rsidRPr="008A6008">
        <w:rPr>
          <w:sz w:val="26"/>
          <w:szCs w:val="26"/>
        </w:rPr>
        <w:t>Các văn bản hướng dẫn thực hiện công tác đ</w:t>
      </w:r>
      <w:r w:rsidRPr="008A6008">
        <w:rPr>
          <w:rStyle w:val="apple-converted-space"/>
          <w:rFonts w:eastAsia="Calibri"/>
          <w:color w:val="000000"/>
          <w:sz w:val="26"/>
          <w:szCs w:val="26"/>
          <w:lang w:val="pt-BR"/>
        </w:rPr>
        <w:t>ào tạo bồi dưỡng</w:t>
      </w:r>
      <w:r w:rsidRPr="008A6008">
        <w:rPr>
          <w:sz w:val="26"/>
          <w:szCs w:val="26"/>
        </w:rPr>
        <w:t xml:space="preserve"> và bồi dưỡng thường xuyên của Sở Giáo dục và Đào tạo</w:t>
      </w:r>
      <w:r>
        <w:rPr>
          <w:sz w:val="26"/>
          <w:szCs w:val="26"/>
        </w:rPr>
        <w:t xml:space="preserve">, Phòng </w:t>
      </w:r>
      <w:r w:rsidRPr="008A6008">
        <w:rPr>
          <w:sz w:val="26"/>
          <w:szCs w:val="26"/>
        </w:rPr>
        <w:t>Giáo dục và Đào tạo ban hành.</w:t>
      </w:r>
    </w:p>
    <w:p w:rsidR="008A6008" w:rsidRDefault="008A6008" w:rsidP="002862DA">
      <w:pPr>
        <w:pStyle w:val="ListParagraph"/>
        <w:numPr>
          <w:ilvl w:val="0"/>
          <w:numId w:val="6"/>
        </w:numPr>
        <w:tabs>
          <w:tab w:val="left" w:pos="993"/>
        </w:tabs>
        <w:spacing w:after="120"/>
        <w:ind w:left="0" w:right="-180" w:firstLine="709"/>
        <w:contextualSpacing w:val="0"/>
        <w:jc w:val="both"/>
        <w:rPr>
          <w:sz w:val="26"/>
          <w:szCs w:val="26"/>
        </w:rPr>
      </w:pPr>
      <w:r w:rsidRPr="008A6008">
        <w:rPr>
          <w:sz w:val="26"/>
          <w:szCs w:val="26"/>
        </w:rPr>
        <w:t>Các kế hoạch đ</w:t>
      </w:r>
      <w:r w:rsidRPr="008A6008">
        <w:rPr>
          <w:rStyle w:val="apple-converted-space"/>
          <w:rFonts w:eastAsia="Calibri"/>
          <w:color w:val="000000"/>
          <w:sz w:val="26"/>
          <w:szCs w:val="26"/>
          <w:lang w:val="pt-BR"/>
        </w:rPr>
        <w:t>ào tạo bồi dưỡng</w:t>
      </w:r>
      <w:r w:rsidRPr="008A6008">
        <w:rPr>
          <w:sz w:val="26"/>
          <w:szCs w:val="26"/>
        </w:rPr>
        <w:t xml:space="preserve"> và bồi dưỡng thường xuyên của đơn vị, của tổ chuyên môn và của cá nhân (cán bộ quản lý và giáo viên).</w:t>
      </w:r>
    </w:p>
    <w:p w:rsidR="008A6008" w:rsidRDefault="008A6008" w:rsidP="002862DA">
      <w:pPr>
        <w:pStyle w:val="ListParagraph"/>
        <w:numPr>
          <w:ilvl w:val="0"/>
          <w:numId w:val="6"/>
        </w:numPr>
        <w:tabs>
          <w:tab w:val="left" w:pos="993"/>
        </w:tabs>
        <w:spacing w:after="120"/>
        <w:ind w:left="0" w:right="-180" w:firstLine="709"/>
        <w:contextualSpacing w:val="0"/>
        <w:jc w:val="both"/>
        <w:rPr>
          <w:sz w:val="26"/>
          <w:szCs w:val="26"/>
        </w:rPr>
      </w:pPr>
      <w:r w:rsidRPr="008A6008">
        <w:rPr>
          <w:sz w:val="26"/>
          <w:szCs w:val="26"/>
        </w:rPr>
        <w:t>Quyết định thành lập Ban chỉ đạo công tác bồi dưỡng thường xuyên của đơn vị.</w:t>
      </w:r>
    </w:p>
    <w:p w:rsidR="008A6008" w:rsidRDefault="008A6008" w:rsidP="002862DA">
      <w:pPr>
        <w:pStyle w:val="ListParagraph"/>
        <w:numPr>
          <w:ilvl w:val="0"/>
          <w:numId w:val="6"/>
        </w:numPr>
        <w:tabs>
          <w:tab w:val="left" w:pos="993"/>
        </w:tabs>
        <w:spacing w:after="120"/>
        <w:ind w:left="0" w:right="-180" w:firstLine="709"/>
        <w:contextualSpacing w:val="0"/>
        <w:jc w:val="both"/>
        <w:rPr>
          <w:sz w:val="26"/>
          <w:szCs w:val="26"/>
        </w:rPr>
      </w:pPr>
      <w:r w:rsidRPr="008A6008">
        <w:rPr>
          <w:sz w:val="26"/>
          <w:szCs w:val="26"/>
        </w:rPr>
        <w:t>Công tác triển khai và tổ chức thực hiện kế hoạch, hướng dẫn giáo viên học bồi dưỡng thường xuyên.</w:t>
      </w:r>
    </w:p>
    <w:p w:rsidR="008A6008" w:rsidRDefault="008A6008" w:rsidP="002862DA">
      <w:pPr>
        <w:pStyle w:val="ListParagraph"/>
        <w:numPr>
          <w:ilvl w:val="0"/>
          <w:numId w:val="6"/>
        </w:numPr>
        <w:tabs>
          <w:tab w:val="left" w:pos="993"/>
        </w:tabs>
        <w:spacing w:after="120"/>
        <w:ind w:left="0" w:right="-180" w:firstLine="709"/>
        <w:contextualSpacing w:val="0"/>
        <w:jc w:val="both"/>
        <w:rPr>
          <w:sz w:val="26"/>
          <w:szCs w:val="26"/>
        </w:rPr>
      </w:pPr>
      <w:r w:rsidRPr="008A6008">
        <w:rPr>
          <w:sz w:val="26"/>
          <w:szCs w:val="26"/>
        </w:rPr>
        <w:lastRenderedPageBreak/>
        <w:t>Công tác tổ chức đánh giá kết quả bồi dưỡng thường xuyên đối với cán bộ, giáo viên trong đơn vị.</w:t>
      </w:r>
    </w:p>
    <w:p w:rsidR="008A6008" w:rsidRDefault="008A6008" w:rsidP="002862DA">
      <w:pPr>
        <w:pStyle w:val="ListParagraph"/>
        <w:numPr>
          <w:ilvl w:val="0"/>
          <w:numId w:val="6"/>
        </w:numPr>
        <w:tabs>
          <w:tab w:val="left" w:pos="993"/>
        </w:tabs>
        <w:spacing w:after="120"/>
        <w:ind w:left="0" w:right="-180" w:firstLine="709"/>
        <w:contextualSpacing w:val="0"/>
        <w:jc w:val="both"/>
        <w:rPr>
          <w:sz w:val="26"/>
          <w:szCs w:val="26"/>
        </w:rPr>
      </w:pPr>
      <w:r w:rsidRPr="008A6008">
        <w:rPr>
          <w:sz w:val="26"/>
          <w:szCs w:val="26"/>
        </w:rPr>
        <w:t>Báo cáo kết quả đ</w:t>
      </w:r>
      <w:r w:rsidRPr="008A6008">
        <w:rPr>
          <w:rStyle w:val="apple-converted-space"/>
          <w:rFonts w:eastAsia="Calibri"/>
          <w:color w:val="000000"/>
          <w:sz w:val="26"/>
          <w:szCs w:val="26"/>
          <w:lang w:val="pt-BR"/>
        </w:rPr>
        <w:t>ào tạo bồi dưỡng</w:t>
      </w:r>
      <w:r w:rsidRPr="008A6008">
        <w:rPr>
          <w:sz w:val="26"/>
          <w:szCs w:val="26"/>
        </w:rPr>
        <w:t xml:space="preserve"> và bồi dưỡng thường xuyên đối với cán bộ, giáo viên trong đơn vị.</w:t>
      </w:r>
    </w:p>
    <w:p w:rsidR="008A6008" w:rsidRPr="008A6008" w:rsidRDefault="008A6008" w:rsidP="002862DA">
      <w:pPr>
        <w:spacing w:after="120"/>
        <w:ind w:right="-180" w:firstLine="709"/>
        <w:jc w:val="both"/>
        <w:rPr>
          <w:sz w:val="26"/>
          <w:szCs w:val="26"/>
        </w:rPr>
      </w:pPr>
      <w:r w:rsidRPr="008A6008">
        <w:rPr>
          <w:b/>
          <w:sz w:val="26"/>
          <w:szCs w:val="26"/>
        </w:rPr>
        <w:t>III. Kế hoạch cụ thể</w:t>
      </w:r>
    </w:p>
    <w:p w:rsidR="008A6008" w:rsidRDefault="008A6008" w:rsidP="002862DA">
      <w:pPr>
        <w:pStyle w:val="ListParagraph"/>
        <w:numPr>
          <w:ilvl w:val="0"/>
          <w:numId w:val="7"/>
        </w:numPr>
        <w:tabs>
          <w:tab w:val="left" w:pos="993"/>
        </w:tabs>
        <w:spacing w:after="120"/>
        <w:ind w:left="0" w:right="-180" w:firstLine="709"/>
        <w:contextualSpacing w:val="0"/>
        <w:jc w:val="both"/>
        <w:rPr>
          <w:sz w:val="26"/>
          <w:szCs w:val="26"/>
        </w:rPr>
      </w:pPr>
      <w:r>
        <w:rPr>
          <w:sz w:val="26"/>
          <w:szCs w:val="26"/>
        </w:rPr>
        <w:t xml:space="preserve">Thời gian, hình thức kiểm tra: </w:t>
      </w:r>
    </w:p>
    <w:p w:rsidR="008A6008" w:rsidRDefault="008A6008" w:rsidP="002862DA">
      <w:pPr>
        <w:pStyle w:val="ListParagraph"/>
        <w:numPr>
          <w:ilvl w:val="0"/>
          <w:numId w:val="9"/>
        </w:numPr>
        <w:tabs>
          <w:tab w:val="left" w:pos="993"/>
        </w:tabs>
        <w:spacing w:after="120"/>
        <w:ind w:left="0" w:right="-180" w:firstLine="709"/>
        <w:contextualSpacing w:val="0"/>
        <w:jc w:val="both"/>
        <w:rPr>
          <w:sz w:val="26"/>
          <w:szCs w:val="26"/>
        </w:rPr>
      </w:pPr>
      <w:r w:rsidRPr="00A67C19">
        <w:rPr>
          <w:sz w:val="26"/>
          <w:szCs w:val="26"/>
        </w:rPr>
        <w:t>Thời gian kiểm tra: Từ ngày 16 tháng 9 nă</w:t>
      </w:r>
      <w:r w:rsidR="002862DA">
        <w:rPr>
          <w:sz w:val="26"/>
          <w:szCs w:val="26"/>
        </w:rPr>
        <w:t>m 2016 đến 30 tháng 9 năm 2016 (đoàn kiểm tra sẽ báo lịch kiểm tra cụ thể đến từng đơn vị).</w:t>
      </w:r>
    </w:p>
    <w:p w:rsidR="008A6008" w:rsidRPr="00A67C19" w:rsidRDefault="008A6008" w:rsidP="002862DA">
      <w:pPr>
        <w:pStyle w:val="ListParagraph"/>
        <w:numPr>
          <w:ilvl w:val="0"/>
          <w:numId w:val="9"/>
        </w:numPr>
        <w:tabs>
          <w:tab w:val="left" w:pos="993"/>
        </w:tabs>
        <w:spacing w:after="120"/>
        <w:ind w:left="0" w:right="-180" w:firstLine="709"/>
        <w:contextualSpacing w:val="0"/>
        <w:jc w:val="both"/>
        <w:rPr>
          <w:sz w:val="26"/>
          <w:szCs w:val="26"/>
        </w:rPr>
      </w:pPr>
      <w:r w:rsidRPr="00A67C19">
        <w:rPr>
          <w:sz w:val="26"/>
          <w:szCs w:val="26"/>
        </w:rPr>
        <w:t xml:space="preserve">Hình thức kiểm tra: </w:t>
      </w:r>
      <w:r w:rsidR="00622BA6">
        <w:rPr>
          <w:sz w:val="26"/>
          <w:szCs w:val="26"/>
        </w:rPr>
        <w:t>Báo trước</w:t>
      </w:r>
      <w:r w:rsidRPr="00A67C19">
        <w:rPr>
          <w:sz w:val="26"/>
          <w:szCs w:val="26"/>
        </w:rPr>
        <w:t>.</w:t>
      </w:r>
    </w:p>
    <w:p w:rsidR="008A6008" w:rsidRDefault="008A6008" w:rsidP="002862DA">
      <w:pPr>
        <w:pStyle w:val="ListParagraph"/>
        <w:numPr>
          <w:ilvl w:val="0"/>
          <w:numId w:val="7"/>
        </w:numPr>
        <w:tabs>
          <w:tab w:val="left" w:pos="993"/>
        </w:tabs>
        <w:spacing w:after="120"/>
        <w:ind w:left="0" w:right="-180" w:firstLine="709"/>
        <w:contextualSpacing w:val="0"/>
        <w:jc w:val="both"/>
        <w:rPr>
          <w:sz w:val="26"/>
          <w:szCs w:val="26"/>
        </w:rPr>
      </w:pPr>
      <w:r>
        <w:rPr>
          <w:sz w:val="26"/>
          <w:szCs w:val="26"/>
        </w:rPr>
        <w:t>Đối tượng kiểm tra:</w:t>
      </w:r>
    </w:p>
    <w:p w:rsidR="008A6008" w:rsidRDefault="00622BA6" w:rsidP="002862DA">
      <w:pPr>
        <w:pStyle w:val="ListParagraph"/>
        <w:spacing w:after="120"/>
        <w:ind w:left="0" w:right="-180" w:firstLine="709"/>
        <w:contextualSpacing w:val="0"/>
        <w:jc w:val="both"/>
        <w:rPr>
          <w:sz w:val="26"/>
          <w:szCs w:val="26"/>
        </w:rPr>
      </w:pPr>
      <w:r>
        <w:rPr>
          <w:sz w:val="26"/>
          <w:szCs w:val="26"/>
        </w:rPr>
        <w:t>Các t</w:t>
      </w:r>
      <w:r w:rsidR="008A6008">
        <w:rPr>
          <w:sz w:val="26"/>
          <w:szCs w:val="26"/>
        </w:rPr>
        <w:t xml:space="preserve">rường </w:t>
      </w:r>
      <w:r>
        <w:rPr>
          <w:sz w:val="26"/>
          <w:szCs w:val="26"/>
        </w:rPr>
        <w:t>m</w:t>
      </w:r>
      <w:r w:rsidR="00CF4FDA">
        <w:rPr>
          <w:sz w:val="26"/>
          <w:szCs w:val="26"/>
        </w:rPr>
        <w:t>ầm non, t</w:t>
      </w:r>
      <w:r w:rsidR="00EA2282">
        <w:rPr>
          <w:sz w:val="26"/>
          <w:szCs w:val="26"/>
        </w:rPr>
        <w:t xml:space="preserve">iểu học, trung học cơ sở và </w:t>
      </w:r>
      <w:r w:rsidR="00CF4FDA">
        <w:rPr>
          <w:sz w:val="26"/>
          <w:szCs w:val="26"/>
        </w:rPr>
        <w:t>đơn vị trực thuộc</w:t>
      </w:r>
      <w:r w:rsidR="008A6008">
        <w:rPr>
          <w:sz w:val="26"/>
          <w:szCs w:val="26"/>
        </w:rPr>
        <w:t xml:space="preserve">. </w:t>
      </w:r>
    </w:p>
    <w:p w:rsidR="008A6008" w:rsidRDefault="008A6008" w:rsidP="002862DA">
      <w:pPr>
        <w:pStyle w:val="ListParagraph"/>
        <w:numPr>
          <w:ilvl w:val="0"/>
          <w:numId w:val="7"/>
        </w:numPr>
        <w:tabs>
          <w:tab w:val="left" w:pos="993"/>
        </w:tabs>
        <w:spacing w:after="120"/>
        <w:ind w:left="0" w:right="-180" w:firstLine="709"/>
        <w:contextualSpacing w:val="0"/>
        <w:jc w:val="both"/>
        <w:rPr>
          <w:sz w:val="26"/>
          <w:szCs w:val="26"/>
        </w:rPr>
      </w:pPr>
      <w:r>
        <w:rPr>
          <w:sz w:val="26"/>
          <w:szCs w:val="26"/>
        </w:rPr>
        <w:t>Thành phần đoàn kiểm tra:</w:t>
      </w:r>
    </w:p>
    <w:p w:rsidR="00CF4FDA" w:rsidRPr="00622BA6" w:rsidRDefault="00622BA6" w:rsidP="002862DA">
      <w:pPr>
        <w:pStyle w:val="ListParagraph"/>
        <w:numPr>
          <w:ilvl w:val="0"/>
          <w:numId w:val="8"/>
        </w:numPr>
        <w:tabs>
          <w:tab w:val="left" w:pos="851"/>
        </w:tabs>
        <w:spacing w:after="120"/>
        <w:ind w:left="0" w:right="-180" w:firstLine="709"/>
        <w:contextualSpacing w:val="0"/>
        <w:jc w:val="both"/>
        <w:rPr>
          <w:sz w:val="26"/>
          <w:szCs w:val="26"/>
        </w:rPr>
      </w:pPr>
      <w:r>
        <w:rPr>
          <w:sz w:val="26"/>
          <w:szCs w:val="26"/>
        </w:rPr>
        <w:t xml:space="preserve">Lãnh đạo và </w:t>
      </w:r>
      <w:r w:rsidR="008A6008" w:rsidRPr="00622BA6">
        <w:rPr>
          <w:sz w:val="26"/>
          <w:szCs w:val="26"/>
        </w:rPr>
        <w:t xml:space="preserve">Chuyên viên Phòng </w:t>
      </w:r>
      <w:r w:rsidR="00CF4FDA" w:rsidRPr="00622BA6">
        <w:rPr>
          <w:sz w:val="26"/>
          <w:szCs w:val="26"/>
        </w:rPr>
        <w:t>Giáo dục và Đào tạo</w:t>
      </w:r>
      <w:r w:rsidR="002862DA">
        <w:rPr>
          <w:sz w:val="26"/>
          <w:szCs w:val="26"/>
        </w:rPr>
        <w:t>;</w:t>
      </w:r>
    </w:p>
    <w:p w:rsidR="006372CB" w:rsidRPr="00CF4FDA" w:rsidRDefault="002862DA" w:rsidP="002862DA">
      <w:pPr>
        <w:pStyle w:val="ListParagraph"/>
        <w:numPr>
          <w:ilvl w:val="0"/>
          <w:numId w:val="8"/>
        </w:numPr>
        <w:tabs>
          <w:tab w:val="left" w:pos="851"/>
        </w:tabs>
        <w:spacing w:after="120"/>
        <w:ind w:left="0" w:right="-180" w:firstLine="709"/>
        <w:contextualSpacing w:val="0"/>
        <w:jc w:val="both"/>
        <w:rPr>
          <w:sz w:val="26"/>
          <w:szCs w:val="26"/>
        </w:rPr>
      </w:pPr>
      <w:r>
        <w:rPr>
          <w:sz w:val="26"/>
          <w:szCs w:val="26"/>
        </w:rPr>
        <w:t>Cán bộ quản lý</w:t>
      </w:r>
      <w:r w:rsidR="00CF4FDA">
        <w:rPr>
          <w:sz w:val="26"/>
          <w:szCs w:val="26"/>
        </w:rPr>
        <w:t xml:space="preserve"> </w:t>
      </w:r>
      <w:r w:rsidR="00622BA6">
        <w:rPr>
          <w:sz w:val="26"/>
          <w:szCs w:val="26"/>
        </w:rPr>
        <w:t>và giáo viên Trường Bồi dưỡng G</w:t>
      </w:r>
      <w:r w:rsidR="00CF4FDA">
        <w:rPr>
          <w:sz w:val="26"/>
          <w:szCs w:val="26"/>
        </w:rPr>
        <w:t>iáo dục.</w:t>
      </w:r>
      <w:bookmarkStart w:id="0" w:name="_GoBack"/>
      <w:bookmarkEnd w:id="0"/>
    </w:p>
    <w:p w:rsidR="00CF4FDA" w:rsidRPr="00CF4FDA" w:rsidRDefault="00CF4FDA" w:rsidP="002862DA">
      <w:pPr>
        <w:spacing w:after="120"/>
        <w:ind w:right="-136" w:firstLine="709"/>
        <w:jc w:val="both"/>
        <w:rPr>
          <w:rFonts w:eastAsia="Calibri"/>
          <w:sz w:val="26"/>
          <w:szCs w:val="26"/>
        </w:rPr>
      </w:pPr>
      <w:r w:rsidRPr="00CF4FDA">
        <w:rPr>
          <w:sz w:val="26"/>
          <w:szCs w:val="26"/>
        </w:rPr>
        <w:t>Trên đây là kế hoạch kiểm tra công tác đ</w:t>
      </w:r>
      <w:r w:rsidRPr="00CF4FDA">
        <w:rPr>
          <w:rStyle w:val="apple-converted-space"/>
          <w:rFonts w:eastAsia="Calibri"/>
          <w:color w:val="000000"/>
          <w:sz w:val="26"/>
          <w:szCs w:val="26"/>
          <w:lang w:val="pt-BR"/>
        </w:rPr>
        <w:t>ào tạo bồi dưỡng</w:t>
      </w:r>
      <w:r w:rsidRPr="00CF4FDA">
        <w:rPr>
          <w:sz w:val="26"/>
          <w:szCs w:val="26"/>
        </w:rPr>
        <w:t xml:space="preserve"> và bồi dưỡng thường xuyên của </w:t>
      </w:r>
      <w:r>
        <w:rPr>
          <w:rFonts w:eastAsia="Calibri"/>
          <w:sz w:val="26"/>
          <w:szCs w:val="26"/>
        </w:rPr>
        <w:t>Phòng</w:t>
      </w:r>
      <w:r w:rsidRPr="00CF4FDA">
        <w:rPr>
          <w:rFonts w:eastAsia="Calibri"/>
          <w:sz w:val="26"/>
          <w:szCs w:val="26"/>
        </w:rPr>
        <w:t xml:space="preserve"> Giáo dục và Đào tạo</w:t>
      </w:r>
      <w:r w:rsidRPr="00CF4FDA">
        <w:rPr>
          <w:sz w:val="26"/>
          <w:szCs w:val="26"/>
        </w:rPr>
        <w:t xml:space="preserve">. Đề nghị </w:t>
      </w:r>
      <w:r>
        <w:rPr>
          <w:rFonts w:eastAsia="Calibri"/>
          <w:sz w:val="26"/>
          <w:szCs w:val="26"/>
        </w:rPr>
        <w:t xml:space="preserve">các </w:t>
      </w:r>
      <w:r w:rsidRPr="00CF4FDA">
        <w:rPr>
          <w:rFonts w:eastAsia="Calibri"/>
          <w:sz w:val="26"/>
          <w:szCs w:val="26"/>
        </w:rPr>
        <w:t xml:space="preserve">Hiệu trưởng trường </w:t>
      </w:r>
      <w:r w:rsidR="00622BA6">
        <w:rPr>
          <w:rFonts w:eastAsia="Calibri"/>
          <w:sz w:val="26"/>
          <w:szCs w:val="26"/>
        </w:rPr>
        <w:t>mầm non, tiểu học, trung học cơ sở</w:t>
      </w:r>
      <w:r>
        <w:rPr>
          <w:rFonts w:eastAsia="Calibri"/>
          <w:sz w:val="26"/>
          <w:szCs w:val="26"/>
        </w:rPr>
        <w:t xml:space="preserve"> </w:t>
      </w:r>
      <w:r w:rsidR="00622BA6">
        <w:rPr>
          <w:rFonts w:eastAsia="Calibri"/>
          <w:sz w:val="26"/>
          <w:szCs w:val="26"/>
        </w:rPr>
        <w:t xml:space="preserve">và </w:t>
      </w:r>
      <w:r w:rsidRPr="00CF4FDA">
        <w:rPr>
          <w:rFonts w:eastAsia="Calibri"/>
          <w:sz w:val="26"/>
          <w:szCs w:val="26"/>
        </w:rPr>
        <w:t xml:space="preserve">đơn vị trực thuộc </w:t>
      </w:r>
      <w:r w:rsidRPr="00CF4FDA">
        <w:rPr>
          <w:sz w:val="26"/>
          <w:szCs w:val="26"/>
        </w:rPr>
        <w:t>nghiêm túc thực hiện</w:t>
      </w:r>
      <w:r w:rsidRPr="00CF4FDA">
        <w:rPr>
          <w:rFonts w:eastAsia="Calibri"/>
          <w:sz w:val="26"/>
          <w:szCs w:val="26"/>
        </w:rPr>
        <w:t xml:space="preserve">./.  </w:t>
      </w:r>
    </w:p>
    <w:tbl>
      <w:tblPr>
        <w:tblpPr w:leftFromText="180" w:rightFromText="180" w:vertAnchor="text" w:horzAnchor="margin" w:tblpY="496"/>
        <w:tblW w:w="0" w:type="auto"/>
        <w:tblLook w:val="01E0" w:firstRow="1" w:lastRow="1" w:firstColumn="1" w:lastColumn="1" w:noHBand="0" w:noVBand="0"/>
      </w:tblPr>
      <w:tblGrid>
        <w:gridCol w:w="5000"/>
        <w:gridCol w:w="4125"/>
      </w:tblGrid>
      <w:tr w:rsidR="00CF4FDA" w:rsidRPr="00F552AC" w:rsidTr="00CF4FDA">
        <w:trPr>
          <w:trHeight w:val="1929"/>
        </w:trPr>
        <w:tc>
          <w:tcPr>
            <w:tcW w:w="5000" w:type="dxa"/>
            <w:hideMark/>
          </w:tcPr>
          <w:p w:rsidR="00CF4FDA" w:rsidRPr="00F552AC" w:rsidRDefault="00CF4FDA" w:rsidP="00CF4FDA">
            <w:pPr>
              <w:tabs>
                <w:tab w:val="left" w:pos="4500"/>
              </w:tabs>
              <w:jc w:val="both"/>
              <w:rPr>
                <w:b/>
                <w:i/>
                <w:szCs w:val="22"/>
                <w:lang w:val="id-ID"/>
              </w:rPr>
            </w:pPr>
            <w:r w:rsidRPr="00F552AC">
              <w:rPr>
                <w:b/>
                <w:i/>
                <w:szCs w:val="22"/>
                <w:lang w:val="id-ID"/>
              </w:rPr>
              <w:t>Nơi nhận:</w:t>
            </w:r>
          </w:p>
          <w:p w:rsidR="00622BA6" w:rsidRDefault="00622BA6" w:rsidP="00CF4FDA">
            <w:pPr>
              <w:tabs>
                <w:tab w:val="left" w:pos="4500"/>
              </w:tabs>
              <w:jc w:val="both"/>
              <w:rPr>
                <w:sz w:val="22"/>
                <w:szCs w:val="22"/>
              </w:rPr>
            </w:pPr>
            <w:r>
              <w:rPr>
                <w:sz w:val="22"/>
                <w:szCs w:val="22"/>
              </w:rPr>
              <w:t xml:space="preserve">- </w:t>
            </w:r>
            <w:r>
              <w:rPr>
                <w:sz w:val="22"/>
                <w:szCs w:val="22"/>
                <w:lang w:val="id-ID"/>
              </w:rPr>
              <w:t xml:space="preserve"> Các </w:t>
            </w:r>
            <w:r>
              <w:rPr>
                <w:sz w:val="22"/>
                <w:szCs w:val="22"/>
              </w:rPr>
              <w:t>t</w:t>
            </w:r>
            <w:r w:rsidRPr="00F552AC">
              <w:rPr>
                <w:sz w:val="22"/>
                <w:szCs w:val="22"/>
                <w:lang w:val="id-ID"/>
              </w:rPr>
              <w:t>rường MN-TH-THCS và TT</w:t>
            </w:r>
            <w:r>
              <w:rPr>
                <w:sz w:val="22"/>
                <w:szCs w:val="22"/>
              </w:rPr>
              <w:t>;</w:t>
            </w:r>
            <w:r w:rsidRPr="00F552AC">
              <w:rPr>
                <w:sz w:val="22"/>
                <w:szCs w:val="22"/>
                <w:lang w:val="id-ID"/>
              </w:rPr>
              <w:t xml:space="preserve"> </w:t>
            </w:r>
          </w:p>
          <w:p w:rsidR="00CF4FDA" w:rsidRPr="00622BA6" w:rsidRDefault="00CF4FDA" w:rsidP="00CF4FDA">
            <w:pPr>
              <w:tabs>
                <w:tab w:val="left" w:pos="4500"/>
              </w:tabs>
              <w:jc w:val="both"/>
              <w:rPr>
                <w:sz w:val="22"/>
                <w:szCs w:val="22"/>
              </w:rPr>
            </w:pPr>
            <w:r w:rsidRPr="00F552AC">
              <w:rPr>
                <w:sz w:val="22"/>
                <w:szCs w:val="22"/>
                <w:lang w:val="id-ID"/>
              </w:rPr>
              <w:t xml:space="preserve">- </w:t>
            </w:r>
            <w:r w:rsidR="00622BA6">
              <w:rPr>
                <w:sz w:val="22"/>
                <w:szCs w:val="22"/>
              </w:rPr>
              <w:t xml:space="preserve">Ban </w:t>
            </w:r>
            <w:r>
              <w:rPr>
                <w:sz w:val="22"/>
                <w:szCs w:val="22"/>
              </w:rPr>
              <w:t>Lãnh đạo</w:t>
            </w:r>
            <w:r w:rsidR="00622BA6">
              <w:rPr>
                <w:sz w:val="22"/>
                <w:szCs w:val="22"/>
              </w:rPr>
              <w:t xml:space="preserve"> PGD&amp;ĐT;</w:t>
            </w:r>
            <w:r>
              <w:rPr>
                <w:sz w:val="22"/>
                <w:szCs w:val="22"/>
              </w:rPr>
              <w:t xml:space="preserve"> </w:t>
            </w:r>
          </w:p>
          <w:p w:rsidR="00CF4FDA" w:rsidRPr="00F552AC" w:rsidRDefault="00CF4FDA" w:rsidP="00CF4FDA">
            <w:pPr>
              <w:tabs>
                <w:tab w:val="left" w:pos="4500"/>
              </w:tabs>
              <w:jc w:val="both"/>
              <w:rPr>
                <w:sz w:val="22"/>
                <w:szCs w:val="22"/>
                <w:lang w:val="id-ID"/>
              </w:rPr>
            </w:pPr>
            <w:r w:rsidRPr="00F552AC">
              <w:rPr>
                <w:sz w:val="22"/>
                <w:szCs w:val="22"/>
                <w:lang w:val="id-ID"/>
              </w:rPr>
              <w:t>- Wesite Phòng GD&amp;ĐT</w:t>
            </w:r>
            <w:r w:rsidR="00622BA6">
              <w:rPr>
                <w:sz w:val="22"/>
                <w:szCs w:val="22"/>
              </w:rPr>
              <w:t xml:space="preserve"> </w:t>
            </w:r>
            <w:r w:rsidRPr="00F552AC">
              <w:rPr>
                <w:sz w:val="22"/>
                <w:szCs w:val="22"/>
                <w:lang w:val="id-ID"/>
              </w:rPr>
              <w:t>Q3;</w:t>
            </w:r>
          </w:p>
          <w:p w:rsidR="00CF4FDA" w:rsidRPr="00F552AC" w:rsidRDefault="00622BA6" w:rsidP="00CF4FDA">
            <w:pPr>
              <w:jc w:val="both"/>
              <w:rPr>
                <w:sz w:val="26"/>
                <w:szCs w:val="26"/>
                <w:lang w:val="id-ID"/>
              </w:rPr>
            </w:pPr>
            <w:r>
              <w:rPr>
                <w:sz w:val="22"/>
                <w:szCs w:val="22"/>
                <w:lang w:val="id-ID"/>
              </w:rPr>
              <w:t xml:space="preserve">- Lưu: VT, </w:t>
            </w:r>
            <w:r>
              <w:rPr>
                <w:sz w:val="22"/>
                <w:szCs w:val="22"/>
              </w:rPr>
              <w:t>T</w:t>
            </w:r>
            <w:r w:rsidR="00CF4FDA" w:rsidRPr="00F552AC">
              <w:rPr>
                <w:sz w:val="22"/>
                <w:szCs w:val="22"/>
                <w:lang w:val="id-ID"/>
              </w:rPr>
              <w:t>C.</w:t>
            </w:r>
            <w:r w:rsidR="00CF4FDA" w:rsidRPr="00F552AC">
              <w:rPr>
                <w:sz w:val="22"/>
                <w:szCs w:val="22"/>
                <w:lang w:val="id-ID"/>
              </w:rPr>
              <w:tab/>
            </w:r>
          </w:p>
        </w:tc>
        <w:tc>
          <w:tcPr>
            <w:tcW w:w="4125" w:type="dxa"/>
          </w:tcPr>
          <w:p w:rsidR="00CF4FDA" w:rsidRPr="00F552AC" w:rsidRDefault="00CF4FDA" w:rsidP="00CF4FDA">
            <w:pPr>
              <w:jc w:val="center"/>
              <w:rPr>
                <w:b/>
                <w:sz w:val="28"/>
                <w:szCs w:val="26"/>
                <w:lang w:val="id-ID"/>
              </w:rPr>
            </w:pPr>
            <w:r w:rsidRPr="00F552AC">
              <w:rPr>
                <w:b/>
                <w:sz w:val="28"/>
                <w:szCs w:val="26"/>
                <w:lang w:val="id-ID"/>
              </w:rPr>
              <w:t>TRƯỞNG PHÒNG</w:t>
            </w:r>
          </w:p>
          <w:p w:rsidR="00CF4FDA" w:rsidRPr="00F552AC" w:rsidRDefault="00CF4FDA" w:rsidP="00CF4FDA">
            <w:pPr>
              <w:jc w:val="center"/>
              <w:rPr>
                <w:b/>
                <w:sz w:val="34"/>
                <w:szCs w:val="26"/>
                <w:lang w:val="id-ID"/>
              </w:rPr>
            </w:pPr>
          </w:p>
          <w:p w:rsidR="00CF4FDA" w:rsidRDefault="00CF4FDA" w:rsidP="00CF4FDA">
            <w:pPr>
              <w:jc w:val="center"/>
              <w:rPr>
                <w:i/>
                <w:sz w:val="28"/>
                <w:szCs w:val="26"/>
              </w:rPr>
            </w:pPr>
          </w:p>
          <w:p w:rsidR="00622BA6" w:rsidRPr="00622BA6" w:rsidRDefault="00622BA6" w:rsidP="00CF4FDA">
            <w:pPr>
              <w:jc w:val="center"/>
              <w:rPr>
                <w:i/>
                <w:sz w:val="28"/>
                <w:szCs w:val="26"/>
              </w:rPr>
            </w:pPr>
          </w:p>
          <w:p w:rsidR="00CF4FDA" w:rsidRPr="00F552AC" w:rsidRDefault="00CF4FDA" w:rsidP="00CF4FDA">
            <w:pPr>
              <w:jc w:val="center"/>
              <w:rPr>
                <w:b/>
                <w:sz w:val="28"/>
                <w:szCs w:val="26"/>
                <w:lang w:val="id-ID"/>
              </w:rPr>
            </w:pPr>
          </w:p>
          <w:p w:rsidR="00CF4FDA" w:rsidRPr="00F552AC" w:rsidRDefault="00CF4FDA" w:rsidP="00CF4FDA">
            <w:pPr>
              <w:jc w:val="center"/>
              <w:rPr>
                <w:sz w:val="26"/>
                <w:szCs w:val="26"/>
                <w:lang w:val="id-ID"/>
              </w:rPr>
            </w:pPr>
            <w:r w:rsidRPr="00F552AC">
              <w:rPr>
                <w:b/>
                <w:sz w:val="28"/>
                <w:szCs w:val="26"/>
                <w:lang w:val="id-ID"/>
              </w:rPr>
              <w:t>Phạm Hùng Dũng</w:t>
            </w:r>
          </w:p>
        </w:tc>
      </w:tr>
    </w:tbl>
    <w:p w:rsidR="00B07C25" w:rsidRPr="00CF4FDA" w:rsidRDefault="00B07C25" w:rsidP="00CF4FDA">
      <w:pPr>
        <w:spacing w:before="120" w:after="120"/>
        <w:jc w:val="both"/>
        <w:rPr>
          <w:sz w:val="26"/>
          <w:szCs w:val="26"/>
        </w:rPr>
      </w:pPr>
    </w:p>
    <w:sectPr w:rsidR="00B07C25" w:rsidRPr="00CF4FDA" w:rsidSect="002862DA">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644AD"/>
    <w:multiLevelType w:val="hybridMultilevel"/>
    <w:tmpl w:val="69FC8A92"/>
    <w:lvl w:ilvl="0" w:tplc="CD90CB28">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nsid w:val="439B4C7C"/>
    <w:multiLevelType w:val="hybridMultilevel"/>
    <w:tmpl w:val="DAA6BA26"/>
    <w:lvl w:ilvl="0" w:tplc="AE2E93B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47903619"/>
    <w:multiLevelType w:val="hybridMultilevel"/>
    <w:tmpl w:val="8FC26F38"/>
    <w:lvl w:ilvl="0" w:tplc="60EEF47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18530FA"/>
    <w:multiLevelType w:val="hybridMultilevel"/>
    <w:tmpl w:val="E1E6BF3A"/>
    <w:lvl w:ilvl="0" w:tplc="AEA813DA">
      <w:start w:val="4"/>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54D23AD7"/>
    <w:multiLevelType w:val="hybridMultilevel"/>
    <w:tmpl w:val="5DA64672"/>
    <w:lvl w:ilvl="0" w:tplc="E76004C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9E66CD"/>
    <w:multiLevelType w:val="hybridMultilevel"/>
    <w:tmpl w:val="D60AE194"/>
    <w:lvl w:ilvl="0" w:tplc="3970DA5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2D8380E"/>
    <w:multiLevelType w:val="hybridMultilevel"/>
    <w:tmpl w:val="551ED04A"/>
    <w:lvl w:ilvl="0" w:tplc="93A8185E">
      <w:start w:val="1"/>
      <w:numFmt w:val="bullet"/>
      <w:lvlText w:val="-"/>
      <w:lvlJc w:val="left"/>
      <w:pPr>
        <w:ind w:left="720" w:hanging="360"/>
      </w:pPr>
      <w:rPr>
        <w:rFonts w:ascii="Tahoma" w:hAnsi="Tahom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53B53B6"/>
    <w:multiLevelType w:val="hybridMultilevel"/>
    <w:tmpl w:val="851ADA96"/>
    <w:lvl w:ilvl="0" w:tplc="32ECFB6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8DD40BB"/>
    <w:multiLevelType w:val="hybridMultilevel"/>
    <w:tmpl w:val="D2A6B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B6"/>
    <w:rsid w:val="0000616E"/>
    <w:rsid w:val="000D58AB"/>
    <w:rsid w:val="00113C41"/>
    <w:rsid w:val="001404B0"/>
    <w:rsid w:val="0015305B"/>
    <w:rsid w:val="00167CFA"/>
    <w:rsid w:val="0019470D"/>
    <w:rsid w:val="001C560B"/>
    <w:rsid w:val="001D5362"/>
    <w:rsid w:val="001F160D"/>
    <w:rsid w:val="00237AF1"/>
    <w:rsid w:val="00257923"/>
    <w:rsid w:val="002862DA"/>
    <w:rsid w:val="002F1568"/>
    <w:rsid w:val="003502FA"/>
    <w:rsid w:val="00351CCA"/>
    <w:rsid w:val="003869B6"/>
    <w:rsid w:val="003D21A9"/>
    <w:rsid w:val="0045559A"/>
    <w:rsid w:val="004D5F5E"/>
    <w:rsid w:val="005175AD"/>
    <w:rsid w:val="005D2EF5"/>
    <w:rsid w:val="005D4870"/>
    <w:rsid w:val="00622BA6"/>
    <w:rsid w:val="006372CB"/>
    <w:rsid w:val="0069033A"/>
    <w:rsid w:val="006C6D5F"/>
    <w:rsid w:val="006D0FF2"/>
    <w:rsid w:val="006E5AD2"/>
    <w:rsid w:val="007301D1"/>
    <w:rsid w:val="00792306"/>
    <w:rsid w:val="007D1BF3"/>
    <w:rsid w:val="00815BB1"/>
    <w:rsid w:val="00887A03"/>
    <w:rsid w:val="00896451"/>
    <w:rsid w:val="008A6008"/>
    <w:rsid w:val="008D2888"/>
    <w:rsid w:val="008E05FF"/>
    <w:rsid w:val="00947CEA"/>
    <w:rsid w:val="00957AD9"/>
    <w:rsid w:val="00986238"/>
    <w:rsid w:val="009C01AA"/>
    <w:rsid w:val="00A37A10"/>
    <w:rsid w:val="00A67848"/>
    <w:rsid w:val="00A67C19"/>
    <w:rsid w:val="00A928BC"/>
    <w:rsid w:val="00AC0357"/>
    <w:rsid w:val="00AD5DF3"/>
    <w:rsid w:val="00B07C25"/>
    <w:rsid w:val="00B33C86"/>
    <w:rsid w:val="00B509F1"/>
    <w:rsid w:val="00BE5AE1"/>
    <w:rsid w:val="00C3602A"/>
    <w:rsid w:val="00C6738A"/>
    <w:rsid w:val="00C90E90"/>
    <w:rsid w:val="00CE46EA"/>
    <w:rsid w:val="00CF4FDA"/>
    <w:rsid w:val="00D34F7E"/>
    <w:rsid w:val="00D73324"/>
    <w:rsid w:val="00E21A5D"/>
    <w:rsid w:val="00E95EAD"/>
    <w:rsid w:val="00EA2282"/>
    <w:rsid w:val="00EF04B5"/>
    <w:rsid w:val="00F53803"/>
    <w:rsid w:val="00F54D83"/>
    <w:rsid w:val="00F552AC"/>
    <w:rsid w:val="00FC487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9B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3869B6"/>
  </w:style>
  <w:style w:type="paragraph" w:styleId="ListParagraph">
    <w:name w:val="List Paragraph"/>
    <w:basedOn w:val="Normal"/>
    <w:uiPriority w:val="34"/>
    <w:qFormat/>
    <w:rsid w:val="00E95EAD"/>
    <w:pPr>
      <w:ind w:left="720"/>
      <w:contextualSpacing/>
    </w:pPr>
  </w:style>
  <w:style w:type="character" w:styleId="Hyperlink">
    <w:name w:val="Hyperlink"/>
    <w:basedOn w:val="DefaultParagraphFont"/>
    <w:uiPriority w:val="99"/>
    <w:semiHidden/>
    <w:unhideWhenUsed/>
    <w:rsid w:val="006D0FF2"/>
    <w:rPr>
      <w:color w:val="0000FF"/>
      <w:u w:val="single"/>
    </w:rPr>
  </w:style>
  <w:style w:type="character" w:customStyle="1" w:styleId="apple-converted-space">
    <w:name w:val="apple-converted-space"/>
    <w:basedOn w:val="DefaultParagraphFont"/>
    <w:rsid w:val="00B07C25"/>
  </w:style>
  <w:style w:type="character" w:styleId="Strong">
    <w:name w:val="Strong"/>
    <w:basedOn w:val="DefaultParagraphFont"/>
    <w:uiPriority w:val="22"/>
    <w:qFormat/>
    <w:rsid w:val="00B07C25"/>
    <w:rPr>
      <w:b/>
      <w:bCs/>
    </w:rPr>
  </w:style>
  <w:style w:type="character" w:styleId="Emphasis">
    <w:name w:val="Emphasis"/>
    <w:basedOn w:val="DefaultParagraphFont"/>
    <w:uiPriority w:val="20"/>
    <w:qFormat/>
    <w:rsid w:val="00B07C25"/>
    <w:rPr>
      <w:i/>
      <w:iCs/>
    </w:rPr>
  </w:style>
  <w:style w:type="character" w:customStyle="1" w:styleId="bodytextindent3char">
    <w:name w:val="bodytextindent3char"/>
    <w:basedOn w:val="DefaultParagraphFont"/>
    <w:rsid w:val="00B07C25"/>
  </w:style>
  <w:style w:type="paragraph" w:styleId="BalloonText">
    <w:name w:val="Balloon Text"/>
    <w:basedOn w:val="Normal"/>
    <w:link w:val="BalloonTextChar"/>
    <w:uiPriority w:val="99"/>
    <w:semiHidden/>
    <w:unhideWhenUsed/>
    <w:rsid w:val="00C90E90"/>
    <w:rPr>
      <w:rFonts w:ascii="Tahoma" w:hAnsi="Tahoma" w:cs="Tahoma"/>
      <w:sz w:val="16"/>
      <w:szCs w:val="16"/>
    </w:rPr>
  </w:style>
  <w:style w:type="character" w:customStyle="1" w:styleId="BalloonTextChar">
    <w:name w:val="Balloon Text Char"/>
    <w:basedOn w:val="DefaultParagraphFont"/>
    <w:link w:val="BalloonText"/>
    <w:uiPriority w:val="99"/>
    <w:semiHidden/>
    <w:rsid w:val="00C90E90"/>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9B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3869B6"/>
  </w:style>
  <w:style w:type="paragraph" w:styleId="ListParagraph">
    <w:name w:val="List Paragraph"/>
    <w:basedOn w:val="Normal"/>
    <w:uiPriority w:val="34"/>
    <w:qFormat/>
    <w:rsid w:val="00E95EAD"/>
    <w:pPr>
      <w:ind w:left="720"/>
      <w:contextualSpacing/>
    </w:pPr>
  </w:style>
  <w:style w:type="character" w:styleId="Hyperlink">
    <w:name w:val="Hyperlink"/>
    <w:basedOn w:val="DefaultParagraphFont"/>
    <w:uiPriority w:val="99"/>
    <w:semiHidden/>
    <w:unhideWhenUsed/>
    <w:rsid w:val="006D0FF2"/>
    <w:rPr>
      <w:color w:val="0000FF"/>
      <w:u w:val="single"/>
    </w:rPr>
  </w:style>
  <w:style w:type="character" w:customStyle="1" w:styleId="apple-converted-space">
    <w:name w:val="apple-converted-space"/>
    <w:basedOn w:val="DefaultParagraphFont"/>
    <w:rsid w:val="00B07C25"/>
  </w:style>
  <w:style w:type="character" w:styleId="Strong">
    <w:name w:val="Strong"/>
    <w:basedOn w:val="DefaultParagraphFont"/>
    <w:uiPriority w:val="22"/>
    <w:qFormat/>
    <w:rsid w:val="00B07C25"/>
    <w:rPr>
      <w:b/>
      <w:bCs/>
    </w:rPr>
  </w:style>
  <w:style w:type="character" w:styleId="Emphasis">
    <w:name w:val="Emphasis"/>
    <w:basedOn w:val="DefaultParagraphFont"/>
    <w:uiPriority w:val="20"/>
    <w:qFormat/>
    <w:rsid w:val="00B07C25"/>
    <w:rPr>
      <w:i/>
      <w:iCs/>
    </w:rPr>
  </w:style>
  <w:style w:type="character" w:customStyle="1" w:styleId="bodytextindent3char">
    <w:name w:val="bodytextindent3char"/>
    <w:basedOn w:val="DefaultParagraphFont"/>
    <w:rsid w:val="00B07C25"/>
  </w:style>
  <w:style w:type="paragraph" w:styleId="BalloonText">
    <w:name w:val="Balloon Text"/>
    <w:basedOn w:val="Normal"/>
    <w:link w:val="BalloonTextChar"/>
    <w:uiPriority w:val="99"/>
    <w:semiHidden/>
    <w:unhideWhenUsed/>
    <w:rsid w:val="00C90E90"/>
    <w:rPr>
      <w:rFonts w:ascii="Tahoma" w:hAnsi="Tahoma" w:cs="Tahoma"/>
      <w:sz w:val="16"/>
      <w:szCs w:val="16"/>
    </w:rPr>
  </w:style>
  <w:style w:type="character" w:customStyle="1" w:styleId="BalloonTextChar">
    <w:name w:val="Balloon Text Char"/>
    <w:basedOn w:val="DefaultParagraphFont"/>
    <w:link w:val="BalloonText"/>
    <w:uiPriority w:val="99"/>
    <w:semiHidden/>
    <w:rsid w:val="00C90E90"/>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38440">
      <w:bodyDiv w:val="1"/>
      <w:marLeft w:val="0"/>
      <w:marRight w:val="0"/>
      <w:marTop w:val="0"/>
      <w:marBottom w:val="0"/>
      <w:divBdr>
        <w:top w:val="none" w:sz="0" w:space="0" w:color="auto"/>
        <w:left w:val="none" w:sz="0" w:space="0" w:color="auto"/>
        <w:bottom w:val="none" w:sz="0" w:space="0" w:color="auto"/>
        <w:right w:val="none" w:sz="0" w:space="0" w:color="auto"/>
      </w:divBdr>
    </w:div>
    <w:div w:id="337588319">
      <w:bodyDiv w:val="1"/>
      <w:marLeft w:val="0"/>
      <w:marRight w:val="0"/>
      <w:marTop w:val="0"/>
      <w:marBottom w:val="0"/>
      <w:divBdr>
        <w:top w:val="none" w:sz="0" w:space="0" w:color="auto"/>
        <w:left w:val="none" w:sz="0" w:space="0" w:color="auto"/>
        <w:bottom w:val="none" w:sz="0" w:space="0" w:color="auto"/>
        <w:right w:val="none" w:sz="0" w:space="0" w:color="auto"/>
      </w:divBdr>
    </w:div>
    <w:div w:id="1142114469">
      <w:bodyDiv w:val="1"/>
      <w:marLeft w:val="0"/>
      <w:marRight w:val="0"/>
      <w:marTop w:val="0"/>
      <w:marBottom w:val="0"/>
      <w:divBdr>
        <w:top w:val="none" w:sz="0" w:space="0" w:color="auto"/>
        <w:left w:val="none" w:sz="0" w:space="0" w:color="auto"/>
        <w:bottom w:val="none" w:sz="0" w:space="0" w:color="auto"/>
        <w:right w:val="none" w:sz="0" w:space="0" w:color="auto"/>
      </w:divBdr>
    </w:div>
    <w:div w:id="1160542466">
      <w:bodyDiv w:val="1"/>
      <w:marLeft w:val="0"/>
      <w:marRight w:val="0"/>
      <w:marTop w:val="0"/>
      <w:marBottom w:val="0"/>
      <w:divBdr>
        <w:top w:val="none" w:sz="0" w:space="0" w:color="auto"/>
        <w:left w:val="none" w:sz="0" w:space="0" w:color="auto"/>
        <w:bottom w:val="none" w:sz="0" w:space="0" w:color="auto"/>
        <w:right w:val="none" w:sz="0" w:space="0" w:color="auto"/>
      </w:divBdr>
    </w:div>
    <w:div w:id="1275941128">
      <w:bodyDiv w:val="1"/>
      <w:marLeft w:val="0"/>
      <w:marRight w:val="0"/>
      <w:marTop w:val="0"/>
      <w:marBottom w:val="0"/>
      <w:divBdr>
        <w:top w:val="none" w:sz="0" w:space="0" w:color="auto"/>
        <w:left w:val="none" w:sz="0" w:space="0" w:color="auto"/>
        <w:bottom w:val="none" w:sz="0" w:space="0" w:color="auto"/>
        <w:right w:val="none" w:sz="0" w:space="0" w:color="auto"/>
      </w:divBdr>
    </w:div>
    <w:div w:id="206382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GDQ3</cp:lastModifiedBy>
  <cp:revision>3</cp:revision>
  <cp:lastPrinted>2015-10-15T03:05:00Z</cp:lastPrinted>
  <dcterms:created xsi:type="dcterms:W3CDTF">2016-09-09T07:49:00Z</dcterms:created>
  <dcterms:modified xsi:type="dcterms:W3CDTF">2016-09-09T08:30:00Z</dcterms:modified>
</cp:coreProperties>
</file>